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14" w:rsidRDefault="00807414" w:rsidP="00724A8A">
      <w:pPr>
        <w:ind w:left="860"/>
        <w:jc w:val="both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07414" w:rsidRDefault="00807414" w:rsidP="00724A8A">
      <w:pPr>
        <w:ind w:left="860"/>
        <w:jc w:val="both"/>
        <w:rPr>
          <w:sz w:val="20"/>
          <w:szCs w:val="20"/>
        </w:rPr>
      </w:pPr>
      <w:r>
        <w:rPr>
          <w:b/>
          <w:bCs/>
        </w:rPr>
        <w:t>УПО.02.03 ГЕОГРАФИЯ</w:t>
      </w:r>
    </w:p>
    <w:p w:rsidR="00807414" w:rsidRDefault="00807414" w:rsidP="00724A8A">
      <w:pPr>
        <w:spacing w:line="283" w:lineRule="exact"/>
        <w:jc w:val="both"/>
        <w:rPr>
          <w:sz w:val="20"/>
          <w:szCs w:val="20"/>
        </w:rPr>
      </w:pPr>
    </w:p>
    <w:p w:rsidR="00807414" w:rsidRDefault="00807414" w:rsidP="00724A8A">
      <w:pPr>
        <w:spacing w:line="232" w:lineRule="auto"/>
        <w:ind w:left="284"/>
        <w:jc w:val="both"/>
        <w:rPr>
          <w:sz w:val="20"/>
          <w:szCs w:val="20"/>
        </w:rPr>
      </w:pPr>
      <w:r>
        <w:t xml:space="preserve">СТРУКТУРА РАБОЧЕЙ ПРОГРАММЫ </w:t>
      </w:r>
    </w:p>
    <w:p w:rsidR="00807414" w:rsidRDefault="00807414" w:rsidP="00724A8A">
      <w:pPr>
        <w:spacing w:line="2" w:lineRule="exact"/>
        <w:ind w:left="284"/>
        <w:jc w:val="both"/>
        <w:rPr>
          <w:sz w:val="20"/>
          <w:szCs w:val="20"/>
        </w:rPr>
      </w:pPr>
    </w:p>
    <w:p w:rsidR="00807414" w:rsidRDefault="00807414" w:rsidP="00724A8A">
      <w:pPr>
        <w:ind w:left="284"/>
        <w:jc w:val="both"/>
        <w:rPr>
          <w:sz w:val="20"/>
          <w:szCs w:val="20"/>
        </w:rPr>
      </w:pPr>
      <w:r>
        <w:t>1.1. Область применения программы</w:t>
      </w:r>
    </w:p>
    <w:p w:rsidR="00807414" w:rsidRDefault="00807414" w:rsidP="00724A8A">
      <w:pPr>
        <w:spacing w:line="12" w:lineRule="exact"/>
        <w:ind w:left="284"/>
        <w:jc w:val="both"/>
        <w:rPr>
          <w:sz w:val="20"/>
          <w:szCs w:val="20"/>
        </w:rPr>
      </w:pPr>
    </w:p>
    <w:p w:rsidR="00807414" w:rsidRDefault="00807414" w:rsidP="00724A8A">
      <w:pPr>
        <w:spacing w:line="14" w:lineRule="exact"/>
        <w:ind w:left="284"/>
        <w:jc w:val="both"/>
        <w:rPr>
          <w:sz w:val="20"/>
          <w:szCs w:val="20"/>
        </w:rPr>
      </w:pPr>
    </w:p>
    <w:p w:rsidR="00807414" w:rsidRDefault="00807414" w:rsidP="00724A8A">
      <w:pPr>
        <w:spacing w:line="232" w:lineRule="auto"/>
        <w:ind w:left="284"/>
        <w:jc w:val="both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07414" w:rsidRDefault="00807414" w:rsidP="00724A8A">
      <w:pPr>
        <w:spacing w:line="2" w:lineRule="exact"/>
        <w:ind w:left="284"/>
        <w:jc w:val="both"/>
        <w:rPr>
          <w:sz w:val="20"/>
          <w:szCs w:val="20"/>
        </w:rPr>
      </w:pPr>
    </w:p>
    <w:p w:rsidR="00807414" w:rsidRDefault="00807414" w:rsidP="00724A8A">
      <w:pPr>
        <w:ind w:left="284"/>
        <w:jc w:val="both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07414" w:rsidRDefault="00807414" w:rsidP="00724A8A">
      <w:pPr>
        <w:numPr>
          <w:ilvl w:val="0"/>
          <w:numId w:val="1"/>
        </w:numPr>
        <w:tabs>
          <w:tab w:val="left" w:pos="1100"/>
        </w:tabs>
        <w:ind w:left="284" w:hanging="238"/>
        <w:jc w:val="both"/>
      </w:pPr>
      <w:r>
        <w:t>Структура и содержание учебной дисциплины</w:t>
      </w:r>
    </w:p>
    <w:p w:rsidR="00807414" w:rsidRDefault="00807414" w:rsidP="00724A8A">
      <w:pPr>
        <w:ind w:left="284"/>
        <w:jc w:val="both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07414" w:rsidRDefault="00807414" w:rsidP="00724A8A">
      <w:pPr>
        <w:ind w:left="284"/>
        <w:jc w:val="both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07414" w:rsidRDefault="00807414" w:rsidP="00724A8A">
      <w:pPr>
        <w:numPr>
          <w:ilvl w:val="0"/>
          <w:numId w:val="2"/>
        </w:numPr>
        <w:tabs>
          <w:tab w:val="left" w:pos="500"/>
        </w:tabs>
        <w:ind w:left="500" w:hanging="238"/>
        <w:jc w:val="both"/>
      </w:pPr>
      <w:r>
        <w:t>Контроль и оценка результатов освоения учебной дисциплины</w:t>
      </w:r>
    </w:p>
    <w:p w:rsidR="00807414" w:rsidRDefault="00807414" w:rsidP="00724A8A">
      <w:pPr>
        <w:spacing w:line="12" w:lineRule="exact"/>
        <w:jc w:val="both"/>
      </w:pPr>
    </w:p>
    <w:p w:rsidR="00807414" w:rsidRDefault="00807414" w:rsidP="00724A8A">
      <w:pPr>
        <w:spacing w:line="235" w:lineRule="auto"/>
        <w:ind w:left="260" w:right="258"/>
        <w:jc w:val="both"/>
      </w:pPr>
      <w:r>
        <w:t xml:space="preserve">ПРИЛОЖЕНИЕ: Контрольно-измерительные материалы </w:t>
      </w:r>
    </w:p>
    <w:p w:rsidR="00724A8A" w:rsidRDefault="00724A8A" w:rsidP="00724A8A">
      <w:pPr>
        <w:jc w:val="both"/>
      </w:pPr>
    </w:p>
    <w:p w:rsidR="00A65E4A" w:rsidRPr="00724A8A" w:rsidRDefault="00724A8A" w:rsidP="00724A8A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«География» отводится 288 часов с 5 по 9 класс.</w:t>
      </w:r>
    </w:p>
    <w:p w:rsidR="00724A8A" w:rsidRPr="00724A8A" w:rsidRDefault="00724A8A" w:rsidP="00724A8A">
      <w:pPr>
        <w:jc w:val="both"/>
      </w:pPr>
    </w:p>
    <w:p w:rsidR="00724A8A" w:rsidRPr="00724A8A" w:rsidRDefault="00724A8A" w:rsidP="00724A8A">
      <w:pPr>
        <w:jc w:val="both"/>
      </w:pPr>
      <w:r w:rsidRPr="00724A8A">
        <w:rPr>
          <w:b/>
          <w:bCs/>
        </w:rPr>
        <w:t xml:space="preserve">Цели и задачи </w:t>
      </w:r>
      <w:r w:rsidRPr="00724A8A">
        <w:t>предмета</w:t>
      </w:r>
      <w:r w:rsidRPr="00724A8A">
        <w:rPr>
          <w:b/>
          <w:bCs/>
        </w:rPr>
        <w:t>:</w:t>
      </w:r>
    </w:p>
    <w:p w:rsidR="00724A8A" w:rsidRPr="00724A8A" w:rsidRDefault="00724A8A" w:rsidP="00724A8A">
      <w:pPr>
        <w:spacing w:line="4" w:lineRule="exact"/>
        <w:jc w:val="both"/>
      </w:pPr>
    </w:p>
    <w:p w:rsidR="00724A8A" w:rsidRPr="00724A8A" w:rsidRDefault="00724A8A" w:rsidP="00724A8A">
      <w:pPr>
        <w:numPr>
          <w:ilvl w:val="0"/>
          <w:numId w:val="3"/>
        </w:numPr>
        <w:tabs>
          <w:tab w:val="left" w:pos="163"/>
        </w:tabs>
        <w:spacing w:line="338" w:lineRule="auto"/>
        <w:ind w:firstLine="1"/>
        <w:jc w:val="both"/>
      </w:pPr>
      <w:r w:rsidRPr="00724A8A">
        <w:t>формирование знаний законов и закономерностей пространственно- временной организации географической оболочки и её объектов разного масштаба (от материков до мелких ПТК), географических основ охраны природы и рационального природопользовании;</w:t>
      </w:r>
    </w:p>
    <w:p w:rsidR="00724A8A" w:rsidRPr="00724A8A" w:rsidRDefault="00724A8A" w:rsidP="00724A8A">
      <w:pPr>
        <w:spacing w:line="56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350"/>
        </w:tabs>
        <w:spacing w:line="275" w:lineRule="auto"/>
        <w:ind w:firstLine="1"/>
        <w:jc w:val="both"/>
      </w:pPr>
      <w:r w:rsidRPr="00724A8A">
        <w:t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724A8A" w:rsidRPr="00724A8A" w:rsidRDefault="00724A8A" w:rsidP="00724A8A">
      <w:pPr>
        <w:spacing w:line="2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187"/>
        </w:tabs>
        <w:spacing w:line="277" w:lineRule="auto"/>
        <w:ind w:firstLine="1"/>
        <w:jc w:val="both"/>
      </w:pPr>
      <w:r w:rsidRPr="00724A8A"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192"/>
        </w:tabs>
        <w:spacing w:line="275" w:lineRule="auto"/>
        <w:ind w:firstLine="1"/>
        <w:jc w:val="both"/>
      </w:pPr>
      <w:r w:rsidRPr="00724A8A">
        <w:t>развитие ассоциативного мышление путём формирования географического образа мира, его крупных частей (материков и стран), своей страны и "малой родины".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259"/>
        </w:tabs>
        <w:spacing w:line="275" w:lineRule="auto"/>
        <w:ind w:firstLine="1"/>
        <w:jc w:val="both"/>
      </w:pPr>
      <w:r w:rsidRPr="00724A8A">
        <w:t>развития географических знаний, умений, опыта творческой деятельности и эмоционально-ценностного отношения к миру, необходимых для усвоения географии средней школе и понимания закономерностей и противоречий развития географической оболочки. Формирование системы географических знаний как составной части научной картины мира;</w:t>
      </w:r>
    </w:p>
    <w:p w:rsidR="00724A8A" w:rsidRPr="00724A8A" w:rsidRDefault="00724A8A" w:rsidP="00724A8A">
      <w:pPr>
        <w:spacing w:line="2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254"/>
        </w:tabs>
        <w:spacing w:line="277" w:lineRule="auto"/>
        <w:ind w:firstLine="1"/>
        <w:jc w:val="both"/>
      </w:pPr>
      <w:r w:rsidRPr="00724A8A">
        <w:t xml:space="preserve">расширение и конкретизация представления о пространственной неоднородности поверхности Земли на разных уровнях её дифференциации - </w:t>
      </w:r>
      <w:proofErr w:type="gramStart"/>
      <w:r w:rsidRPr="00724A8A">
        <w:t>от</w:t>
      </w:r>
      <w:proofErr w:type="gramEnd"/>
      <w:r w:rsidRPr="00724A8A">
        <w:t xml:space="preserve"> планетарного до локального;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163"/>
        </w:tabs>
        <w:spacing w:line="275" w:lineRule="auto"/>
        <w:ind w:firstLine="1"/>
        <w:jc w:val="both"/>
      </w:pPr>
      <w:r w:rsidRPr="00724A8A">
        <w:t>познания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206"/>
        </w:tabs>
        <w:spacing w:line="275" w:lineRule="auto"/>
        <w:ind w:firstLine="1"/>
        <w:jc w:val="both"/>
      </w:pPr>
      <w:r w:rsidRPr="00724A8A">
        <w:t>создание образных представлений о крупных регионах материков и странах с выделением особенности их природы, природных богатств, использование их населением в хозяйственной деятельности;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226"/>
        </w:tabs>
        <w:spacing w:line="275" w:lineRule="auto"/>
        <w:ind w:firstLine="1"/>
        <w:jc w:val="both"/>
      </w:pPr>
      <w:r w:rsidRPr="00724A8A">
        <w:t>развитие понимание закономерности размещения населения и территориальной организации хозяйства в связи с природными, социально-экономическими факторами;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283"/>
        </w:tabs>
        <w:spacing w:line="277" w:lineRule="auto"/>
        <w:ind w:firstLine="1"/>
        <w:jc w:val="both"/>
      </w:pPr>
      <w:r w:rsidRPr="00724A8A">
        <w:t xml:space="preserve">развитие понимания главных особенностей взаимодействия природы и общества значение охраны окружающей среды и рационального </w:t>
      </w:r>
      <w:proofErr w:type="gramStart"/>
      <w:r w:rsidRPr="00724A8A">
        <w:t>природопользовании</w:t>
      </w:r>
      <w:proofErr w:type="gramEnd"/>
      <w:r w:rsidRPr="00724A8A">
        <w:t>;</w:t>
      </w:r>
    </w:p>
    <w:p w:rsidR="00724A8A" w:rsidRPr="00724A8A" w:rsidRDefault="00724A8A" w:rsidP="00724A8A">
      <w:pPr>
        <w:numPr>
          <w:ilvl w:val="0"/>
          <w:numId w:val="4"/>
        </w:numPr>
        <w:tabs>
          <w:tab w:val="left" w:pos="182"/>
        </w:tabs>
        <w:spacing w:line="275" w:lineRule="auto"/>
        <w:ind w:firstLine="1"/>
        <w:jc w:val="both"/>
      </w:pPr>
      <w:r w:rsidRPr="00724A8A">
        <w:t>воспитание в духе уважения к другим народам, чтобы "научиться жить вместе, развивая знания о других, их истории, традициях и образе мышления", понимать людей другой культуры;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4"/>
        </w:numPr>
        <w:tabs>
          <w:tab w:val="left" w:pos="192"/>
        </w:tabs>
        <w:spacing w:line="313" w:lineRule="auto"/>
        <w:ind w:firstLine="1"/>
        <w:jc w:val="both"/>
      </w:pPr>
      <w:r w:rsidRPr="00724A8A">
        <w:lastRenderedPageBreak/>
        <w:t>раскрытие на основе историко-географического подхода изменений политической карты, практике природопользования, процесса нарастания экологических проблем в приделах материков, океанов и отдельных стран;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изучение способов изображения географических объектов и явлений, применяемых на этих картах;</w:t>
      </w:r>
    </w:p>
    <w:p w:rsidR="00724A8A" w:rsidRPr="00724A8A" w:rsidRDefault="00724A8A" w:rsidP="00724A8A">
      <w:pPr>
        <w:spacing w:line="2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259"/>
        </w:tabs>
        <w:spacing w:line="277" w:lineRule="auto"/>
        <w:ind w:firstLine="1"/>
        <w:jc w:val="both"/>
      </w:pPr>
      <w:r w:rsidRPr="00724A8A">
        <w:t xml:space="preserve">развитие практических географических умение извлекать информацию из различных источников знаний, составлять </w:t>
      </w:r>
      <w:proofErr w:type="spellStart"/>
      <w:r w:rsidRPr="00724A8A">
        <w:t>поним</w:t>
      </w:r>
      <w:proofErr w:type="spellEnd"/>
      <w:r w:rsidRPr="00724A8A">
        <w:t xml:space="preserve"> комплексные страноведческие описание и характеристики территории;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221"/>
        </w:tabs>
        <w:spacing w:line="275" w:lineRule="auto"/>
        <w:ind w:firstLine="1"/>
        <w:jc w:val="both"/>
      </w:pPr>
      <w:r w:rsidRPr="00724A8A">
        <w:t xml:space="preserve">выработка понимания общественной потребности географических знаниях, а также формирование отношения к географии как возможной </w:t>
      </w:r>
      <w:proofErr w:type="gramStart"/>
      <w:r w:rsidRPr="00724A8A">
        <w:t>области</w:t>
      </w:r>
      <w:proofErr w:type="gramEnd"/>
      <w:r w:rsidRPr="00724A8A">
        <w:t xml:space="preserve"> будущее практической деятельности;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254"/>
        </w:tabs>
        <w:spacing w:line="275" w:lineRule="auto"/>
        <w:ind w:firstLine="1"/>
        <w:jc w:val="both"/>
      </w:pPr>
      <w:r w:rsidRPr="00724A8A"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724A8A">
        <w:t>воспитания любви к родной стране, родному краю, уважения к истории и культуре родины и населяющих её народов;</w:t>
      </w:r>
    </w:p>
    <w:p w:rsidR="00724A8A" w:rsidRPr="00724A8A" w:rsidRDefault="00724A8A" w:rsidP="00724A8A">
      <w:pPr>
        <w:spacing w:line="47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173"/>
        </w:tabs>
        <w:spacing w:line="277" w:lineRule="auto"/>
        <w:ind w:firstLine="1"/>
        <w:jc w:val="both"/>
      </w:pPr>
      <w:r w:rsidRPr="00724A8A"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jc w:val="both"/>
      </w:pPr>
      <w:r w:rsidRPr="00724A8A">
        <w:t>Задачами изучение географии в основной школе являются:</w:t>
      </w:r>
    </w:p>
    <w:p w:rsidR="00724A8A" w:rsidRPr="00724A8A" w:rsidRDefault="00724A8A" w:rsidP="00724A8A">
      <w:pPr>
        <w:spacing w:line="47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160"/>
        </w:tabs>
        <w:ind w:hanging="159"/>
        <w:jc w:val="both"/>
      </w:pPr>
      <w:r w:rsidRPr="00724A8A">
        <w:t>формирование системы географических знаний как компонента научной картины мира;</w:t>
      </w:r>
    </w:p>
    <w:p w:rsidR="00724A8A" w:rsidRPr="00724A8A" w:rsidRDefault="00724A8A" w:rsidP="00724A8A">
      <w:pPr>
        <w:spacing w:line="47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168"/>
        </w:tabs>
        <w:spacing w:line="275" w:lineRule="auto"/>
        <w:ind w:firstLine="1"/>
        <w:jc w:val="both"/>
      </w:pPr>
      <w:proofErr w:type="gramStart"/>
      <w:r w:rsidRPr="00724A8A">
        <w:t>познание на конкретных примерах многообразия современного географического пространства на разных его уровнях (от локального до глобального, что позволяет сформировать географическую картину мира;</w:t>
      </w:r>
      <w:proofErr w:type="gramEnd"/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173"/>
        </w:tabs>
        <w:spacing w:line="275" w:lineRule="auto"/>
        <w:ind w:firstLine="1"/>
        <w:jc w:val="both"/>
      </w:pPr>
      <w:r w:rsidRPr="00724A8A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230"/>
        </w:tabs>
        <w:spacing w:line="276" w:lineRule="auto"/>
        <w:ind w:firstLine="1"/>
        <w:jc w:val="both"/>
      </w:pPr>
      <w:r w:rsidRPr="00724A8A">
        <w:t>понимание главных особенностей взаимодействия природы и общества на современном этапе его развития, значение охраны окружающей среды и рационального природопользовании, осуществления стратегии устойчивого развития в масштабах России и мира;</w:t>
      </w:r>
    </w:p>
    <w:p w:rsidR="00724A8A" w:rsidRPr="00724A8A" w:rsidRDefault="00724A8A" w:rsidP="00724A8A">
      <w:pPr>
        <w:spacing w:line="2" w:lineRule="exact"/>
        <w:jc w:val="both"/>
      </w:pPr>
    </w:p>
    <w:p w:rsidR="00724A8A" w:rsidRPr="00724A8A" w:rsidRDefault="00724A8A" w:rsidP="00724A8A">
      <w:pPr>
        <w:numPr>
          <w:ilvl w:val="0"/>
          <w:numId w:val="5"/>
        </w:numPr>
        <w:tabs>
          <w:tab w:val="left" w:pos="216"/>
        </w:tabs>
        <w:spacing w:line="294" w:lineRule="auto"/>
        <w:ind w:firstLine="1"/>
        <w:jc w:val="both"/>
      </w:pPr>
      <w:r w:rsidRPr="00724A8A">
        <w:t>понимание закономерности размещения населения и территориальной организации хозяйства, связи с природными, социально-экономическими и экологическими факторами, зависимости проблемы адаптации и здоровье человека от географических условий проживания;</w:t>
      </w:r>
    </w:p>
    <w:p w:rsidR="00724A8A" w:rsidRPr="00724A8A" w:rsidRDefault="00724A8A" w:rsidP="00724A8A">
      <w:pPr>
        <w:numPr>
          <w:ilvl w:val="0"/>
          <w:numId w:val="6"/>
        </w:numPr>
        <w:tabs>
          <w:tab w:val="left" w:pos="173"/>
        </w:tabs>
        <w:spacing w:line="275" w:lineRule="auto"/>
        <w:ind w:firstLine="1"/>
        <w:jc w:val="both"/>
      </w:pPr>
      <w:r w:rsidRPr="00724A8A">
        <w:t>глубокое и всестороннее изучение географии Россия, включая различные виды её географического положения, природу, населения, хозяйства, регионы, особенности природопользовании их взаимозависимости;</w:t>
      </w:r>
    </w:p>
    <w:p w:rsidR="00724A8A" w:rsidRPr="00724A8A" w:rsidRDefault="00724A8A" w:rsidP="00724A8A">
      <w:pPr>
        <w:spacing w:line="1" w:lineRule="exact"/>
        <w:jc w:val="both"/>
      </w:pPr>
    </w:p>
    <w:p w:rsidR="00724A8A" w:rsidRPr="00724A8A" w:rsidRDefault="00724A8A" w:rsidP="00724A8A">
      <w:pPr>
        <w:numPr>
          <w:ilvl w:val="0"/>
          <w:numId w:val="6"/>
        </w:numPr>
        <w:tabs>
          <w:tab w:val="left" w:pos="254"/>
        </w:tabs>
        <w:spacing w:line="277" w:lineRule="auto"/>
        <w:ind w:firstLine="1"/>
        <w:jc w:val="both"/>
      </w:pPr>
      <w:r w:rsidRPr="00724A8A">
        <w:t xml:space="preserve">выработка у обучающихся понимания общественные потребности в географических знаниях, а также формирование у них отношения географии как возможной </w:t>
      </w:r>
      <w:proofErr w:type="gramStart"/>
      <w:r w:rsidRPr="00724A8A">
        <w:t>области</w:t>
      </w:r>
      <w:proofErr w:type="gramEnd"/>
      <w:r w:rsidRPr="00724A8A">
        <w:t xml:space="preserve"> будущее практической деятельности;</w:t>
      </w:r>
    </w:p>
    <w:p w:rsidR="00724A8A" w:rsidRPr="00724A8A" w:rsidRDefault="00724A8A" w:rsidP="00724A8A">
      <w:pPr>
        <w:numPr>
          <w:ilvl w:val="0"/>
          <w:numId w:val="6"/>
        </w:numPr>
        <w:tabs>
          <w:tab w:val="left" w:pos="160"/>
        </w:tabs>
        <w:ind w:hanging="159"/>
        <w:jc w:val="both"/>
      </w:pPr>
      <w:r w:rsidRPr="00724A8A">
        <w:t>формирования навыков и умений безопасного и экологически целесообразного поведения в окружающей среде.</w:t>
      </w:r>
    </w:p>
    <w:p w:rsidR="00724A8A" w:rsidRPr="00724A8A" w:rsidRDefault="00724A8A" w:rsidP="00724A8A">
      <w:pPr>
        <w:jc w:val="both"/>
      </w:pPr>
    </w:p>
    <w:sectPr w:rsidR="00724A8A" w:rsidRPr="00724A8A" w:rsidSect="0072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D5"/>
    <w:multiLevelType w:val="hybridMultilevel"/>
    <w:tmpl w:val="A386EA14"/>
    <w:lvl w:ilvl="0" w:tplc="A2F4DC96">
      <w:start w:val="1"/>
      <w:numFmt w:val="bullet"/>
      <w:lvlText w:val="-"/>
      <w:lvlJc w:val="left"/>
    </w:lvl>
    <w:lvl w:ilvl="1" w:tplc="030AEE08">
      <w:numFmt w:val="decimal"/>
      <w:lvlText w:val=""/>
      <w:lvlJc w:val="left"/>
    </w:lvl>
    <w:lvl w:ilvl="2" w:tplc="6630DF64">
      <w:numFmt w:val="decimal"/>
      <w:lvlText w:val=""/>
      <w:lvlJc w:val="left"/>
    </w:lvl>
    <w:lvl w:ilvl="3" w:tplc="82822DF2">
      <w:numFmt w:val="decimal"/>
      <w:lvlText w:val=""/>
      <w:lvlJc w:val="left"/>
    </w:lvl>
    <w:lvl w:ilvl="4" w:tplc="FEBE46FC">
      <w:numFmt w:val="decimal"/>
      <w:lvlText w:val=""/>
      <w:lvlJc w:val="left"/>
    </w:lvl>
    <w:lvl w:ilvl="5" w:tplc="B4666252">
      <w:numFmt w:val="decimal"/>
      <w:lvlText w:val=""/>
      <w:lvlJc w:val="left"/>
    </w:lvl>
    <w:lvl w:ilvl="6" w:tplc="591E59C2">
      <w:numFmt w:val="decimal"/>
      <w:lvlText w:val=""/>
      <w:lvlJc w:val="left"/>
    </w:lvl>
    <w:lvl w:ilvl="7" w:tplc="0444ED56">
      <w:numFmt w:val="decimal"/>
      <w:lvlText w:val=""/>
      <w:lvlJc w:val="left"/>
    </w:lvl>
    <w:lvl w:ilvl="8" w:tplc="A29CDC48">
      <w:numFmt w:val="decimal"/>
      <w:lvlText w:val=""/>
      <w:lvlJc w:val="left"/>
    </w:lvl>
  </w:abstractNum>
  <w:abstractNum w:abstractNumId="1">
    <w:nsid w:val="0000199F"/>
    <w:multiLevelType w:val="hybridMultilevel"/>
    <w:tmpl w:val="4ABC82FE"/>
    <w:lvl w:ilvl="0" w:tplc="D62AB314">
      <w:start w:val="1"/>
      <w:numFmt w:val="bullet"/>
      <w:lvlText w:val="-"/>
      <w:lvlJc w:val="left"/>
    </w:lvl>
    <w:lvl w:ilvl="1" w:tplc="878EC09E">
      <w:numFmt w:val="decimal"/>
      <w:lvlText w:val=""/>
      <w:lvlJc w:val="left"/>
    </w:lvl>
    <w:lvl w:ilvl="2" w:tplc="F9DAD47A">
      <w:numFmt w:val="decimal"/>
      <w:lvlText w:val=""/>
      <w:lvlJc w:val="left"/>
    </w:lvl>
    <w:lvl w:ilvl="3" w:tplc="C37AD9B8">
      <w:numFmt w:val="decimal"/>
      <w:lvlText w:val=""/>
      <w:lvlJc w:val="left"/>
    </w:lvl>
    <w:lvl w:ilvl="4" w:tplc="FFA8558A">
      <w:numFmt w:val="decimal"/>
      <w:lvlText w:val=""/>
      <w:lvlJc w:val="left"/>
    </w:lvl>
    <w:lvl w:ilvl="5" w:tplc="EFAEAD72">
      <w:numFmt w:val="decimal"/>
      <w:lvlText w:val=""/>
      <w:lvlJc w:val="left"/>
    </w:lvl>
    <w:lvl w:ilvl="6" w:tplc="5F3CF840">
      <w:numFmt w:val="decimal"/>
      <w:lvlText w:val=""/>
      <w:lvlJc w:val="left"/>
    </w:lvl>
    <w:lvl w:ilvl="7" w:tplc="36D048E2">
      <w:numFmt w:val="decimal"/>
      <w:lvlText w:val=""/>
      <w:lvlJc w:val="left"/>
    </w:lvl>
    <w:lvl w:ilvl="8" w:tplc="9D149702">
      <w:numFmt w:val="decimal"/>
      <w:lvlText w:val=""/>
      <w:lvlJc w:val="left"/>
    </w:lvl>
  </w:abstractNum>
  <w:abstractNum w:abstractNumId="2">
    <w:nsid w:val="000022E4"/>
    <w:multiLevelType w:val="hybridMultilevel"/>
    <w:tmpl w:val="8FD67BAA"/>
    <w:lvl w:ilvl="0" w:tplc="B9A8F708">
      <w:start w:val="1"/>
      <w:numFmt w:val="bullet"/>
      <w:lvlText w:val="-"/>
      <w:lvlJc w:val="left"/>
    </w:lvl>
    <w:lvl w:ilvl="1" w:tplc="B0D08D84">
      <w:numFmt w:val="decimal"/>
      <w:lvlText w:val=""/>
      <w:lvlJc w:val="left"/>
    </w:lvl>
    <w:lvl w:ilvl="2" w:tplc="9920E7C6">
      <w:numFmt w:val="decimal"/>
      <w:lvlText w:val=""/>
      <w:lvlJc w:val="left"/>
    </w:lvl>
    <w:lvl w:ilvl="3" w:tplc="3FC01CBE">
      <w:numFmt w:val="decimal"/>
      <w:lvlText w:val=""/>
      <w:lvlJc w:val="left"/>
    </w:lvl>
    <w:lvl w:ilvl="4" w:tplc="07A6B69A">
      <w:numFmt w:val="decimal"/>
      <w:lvlText w:val=""/>
      <w:lvlJc w:val="left"/>
    </w:lvl>
    <w:lvl w:ilvl="5" w:tplc="CCD23B34">
      <w:numFmt w:val="decimal"/>
      <w:lvlText w:val=""/>
      <w:lvlJc w:val="left"/>
    </w:lvl>
    <w:lvl w:ilvl="6" w:tplc="B0288822">
      <w:numFmt w:val="decimal"/>
      <w:lvlText w:val=""/>
      <w:lvlJc w:val="left"/>
    </w:lvl>
    <w:lvl w:ilvl="7" w:tplc="FB7E9626">
      <w:numFmt w:val="decimal"/>
      <w:lvlText w:val=""/>
      <w:lvlJc w:val="left"/>
    </w:lvl>
    <w:lvl w:ilvl="8" w:tplc="B90ED620">
      <w:numFmt w:val="decimal"/>
      <w:lvlText w:val=""/>
      <w:lvlJc w:val="left"/>
    </w:lvl>
  </w:abstractNum>
  <w:abstractNum w:abstractNumId="3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4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5">
    <w:nsid w:val="00005718"/>
    <w:multiLevelType w:val="hybridMultilevel"/>
    <w:tmpl w:val="32E86A08"/>
    <w:lvl w:ilvl="0" w:tplc="33B041D4">
      <w:start w:val="1"/>
      <w:numFmt w:val="bullet"/>
      <w:lvlText w:val="-"/>
      <w:lvlJc w:val="left"/>
    </w:lvl>
    <w:lvl w:ilvl="1" w:tplc="F626A886">
      <w:numFmt w:val="decimal"/>
      <w:lvlText w:val=""/>
      <w:lvlJc w:val="left"/>
    </w:lvl>
    <w:lvl w:ilvl="2" w:tplc="C13A5B9A">
      <w:numFmt w:val="decimal"/>
      <w:lvlText w:val=""/>
      <w:lvlJc w:val="left"/>
    </w:lvl>
    <w:lvl w:ilvl="3" w:tplc="A5C85178">
      <w:numFmt w:val="decimal"/>
      <w:lvlText w:val=""/>
      <w:lvlJc w:val="left"/>
    </w:lvl>
    <w:lvl w:ilvl="4" w:tplc="0004D2A6">
      <w:numFmt w:val="decimal"/>
      <w:lvlText w:val=""/>
      <w:lvlJc w:val="left"/>
    </w:lvl>
    <w:lvl w:ilvl="5" w:tplc="B2749A4E">
      <w:numFmt w:val="decimal"/>
      <w:lvlText w:val=""/>
      <w:lvlJc w:val="left"/>
    </w:lvl>
    <w:lvl w:ilvl="6" w:tplc="3AE0FE3C">
      <w:numFmt w:val="decimal"/>
      <w:lvlText w:val=""/>
      <w:lvlJc w:val="left"/>
    </w:lvl>
    <w:lvl w:ilvl="7" w:tplc="E2FC955C">
      <w:numFmt w:val="decimal"/>
      <w:lvlText w:val=""/>
      <w:lvlJc w:val="left"/>
    </w:lvl>
    <w:lvl w:ilvl="8" w:tplc="7D1C10F4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414"/>
    <w:rsid w:val="000C1907"/>
    <w:rsid w:val="001C0417"/>
    <w:rsid w:val="00297DF7"/>
    <w:rsid w:val="003F435B"/>
    <w:rsid w:val="00724A8A"/>
    <w:rsid w:val="00765CE0"/>
    <w:rsid w:val="00807414"/>
    <w:rsid w:val="00931B5C"/>
    <w:rsid w:val="009B3E22"/>
    <w:rsid w:val="00A65E4A"/>
    <w:rsid w:val="00AA26B6"/>
    <w:rsid w:val="00B042F1"/>
    <w:rsid w:val="00B5569E"/>
    <w:rsid w:val="00B96CE4"/>
    <w:rsid w:val="00D525DF"/>
    <w:rsid w:val="00D86EA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2020-09-29T09:08:00Z</dcterms:created>
  <dcterms:modified xsi:type="dcterms:W3CDTF">2020-09-29T12:05:00Z</dcterms:modified>
</cp:coreProperties>
</file>